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65" w:rsidRPr="00197769" w:rsidRDefault="00490562" w:rsidP="00197769">
      <w:pPr>
        <w:jc w:val="center"/>
        <w:rPr>
          <w:b/>
          <w:sz w:val="24"/>
          <w:szCs w:val="24"/>
        </w:rPr>
      </w:pPr>
      <w:r w:rsidRPr="00197769">
        <w:rPr>
          <w:b/>
          <w:sz w:val="24"/>
          <w:szCs w:val="24"/>
        </w:rPr>
        <w:t>Mr. Hoover</w:t>
      </w:r>
    </w:p>
    <w:p w:rsidR="00490562" w:rsidRPr="00197769" w:rsidRDefault="00490562" w:rsidP="00197769">
      <w:pPr>
        <w:jc w:val="center"/>
        <w:rPr>
          <w:b/>
          <w:sz w:val="24"/>
          <w:szCs w:val="24"/>
        </w:rPr>
      </w:pPr>
      <w:r w:rsidRPr="00197769">
        <w:rPr>
          <w:b/>
          <w:sz w:val="24"/>
          <w:szCs w:val="24"/>
        </w:rPr>
        <w:t>8</w:t>
      </w:r>
      <w:r w:rsidRPr="00197769">
        <w:rPr>
          <w:b/>
          <w:sz w:val="24"/>
          <w:szCs w:val="24"/>
          <w:vertAlign w:val="superscript"/>
        </w:rPr>
        <w:t>th</w:t>
      </w:r>
      <w:r w:rsidRPr="00197769">
        <w:rPr>
          <w:b/>
          <w:sz w:val="24"/>
          <w:szCs w:val="24"/>
        </w:rPr>
        <w:t xml:space="preserve"> grade Social Studies</w:t>
      </w:r>
    </w:p>
    <w:p w:rsidR="00490562" w:rsidRPr="00197769" w:rsidRDefault="00490562" w:rsidP="00197769">
      <w:pPr>
        <w:jc w:val="center"/>
        <w:rPr>
          <w:b/>
          <w:sz w:val="24"/>
          <w:szCs w:val="24"/>
        </w:rPr>
      </w:pPr>
      <w:r w:rsidRPr="00197769">
        <w:rPr>
          <w:b/>
          <w:sz w:val="24"/>
          <w:szCs w:val="24"/>
        </w:rPr>
        <w:t>South Carolina:  One of the United States</w:t>
      </w:r>
    </w:p>
    <w:p w:rsidR="00490562" w:rsidRDefault="00490562" w:rsidP="00197769">
      <w:pPr>
        <w:jc w:val="center"/>
      </w:pPr>
      <w:r w:rsidRPr="00197769">
        <w:rPr>
          <w:b/>
          <w:sz w:val="24"/>
          <w:szCs w:val="24"/>
        </w:rPr>
        <w:t xml:space="preserve">Email: </w:t>
      </w:r>
      <w:hyperlink r:id="rId6" w:history="1">
        <w:r w:rsidRPr="00197769">
          <w:rPr>
            <w:rStyle w:val="Hyperlink"/>
            <w:b/>
            <w:sz w:val="24"/>
            <w:szCs w:val="24"/>
          </w:rPr>
          <w:t>jhoover@richland2.org</w:t>
        </w:r>
      </w:hyperlink>
    </w:p>
    <w:p w:rsidR="00490562" w:rsidRPr="00197769" w:rsidRDefault="00490562">
      <w:pPr>
        <w:rPr>
          <w:b/>
          <w:sz w:val="24"/>
          <w:szCs w:val="24"/>
          <w:u w:val="single"/>
        </w:rPr>
      </w:pPr>
      <w:r w:rsidRPr="00197769">
        <w:rPr>
          <w:b/>
          <w:sz w:val="24"/>
          <w:szCs w:val="24"/>
          <w:u w:val="single"/>
        </w:rPr>
        <w:t>Course Description</w:t>
      </w:r>
    </w:p>
    <w:p w:rsidR="00490562" w:rsidRDefault="00490562">
      <w:r>
        <w:t>The focus for social studies in grade eight is the story of the history of South Carolina and the role that the state and its people have played in the development of the United States as a nation.  Students learn about the state’s development during colonial times and the growth of the American ideal, which led to the break with England, the rising controversy about slavery, and the Civil War.  The study of the rebuilding of South Carolina after the Civil War and the continuing struggle for civil rights and justice waged by the people of South Carolina allows students to see the progress that the state has made and to appreciate the contributions that its people have made to the nation as a whole.</w:t>
      </w:r>
    </w:p>
    <w:p w:rsidR="00490562" w:rsidRDefault="00490562">
      <w:r>
        <w:t xml:space="preserve">Students will work independently and cooperatively to learn to think like historians.  Students will apply higher order thinking skills to understand, analyze, </w:t>
      </w:r>
      <w:r w:rsidR="00197769">
        <w:t>and evaluate various historical eras.  Students will be required to express themselves orally, visually, and in writing.  During each unit, we will build skills and make connections in the following areas: history, culture, economics, technology, geography, citizenship, and study and research skills, thinking skills, reading and writing skills.  Projects will be incorporated using technology with the understanding that research skills and presentations are an integral part of the social studies curriculum.</w:t>
      </w:r>
    </w:p>
    <w:p w:rsidR="00197769" w:rsidRPr="00197769" w:rsidRDefault="00197769">
      <w:pPr>
        <w:rPr>
          <w:b/>
          <w:u w:val="single"/>
        </w:rPr>
      </w:pPr>
      <w:r w:rsidRPr="00197769">
        <w:rPr>
          <w:b/>
          <w:u w:val="single"/>
        </w:rPr>
        <w:t>Course Materials:</w:t>
      </w:r>
    </w:p>
    <w:p w:rsidR="00197769" w:rsidRDefault="00197769">
      <w:r>
        <w:t>Social Studies Text Book</w:t>
      </w:r>
    </w:p>
    <w:p w:rsidR="00197769" w:rsidRDefault="00197769">
      <w:r>
        <w:t>Pencil</w:t>
      </w:r>
    </w:p>
    <w:p w:rsidR="00197769" w:rsidRDefault="00197769">
      <w:r>
        <w:t>Social Studies Notebook</w:t>
      </w:r>
    </w:p>
    <w:p w:rsidR="00A125FD" w:rsidRDefault="00A125FD">
      <w:r>
        <w:t>Google Chrome</w:t>
      </w:r>
    </w:p>
    <w:p w:rsidR="00197769" w:rsidRPr="00197769" w:rsidRDefault="00197769">
      <w:pPr>
        <w:rPr>
          <w:b/>
          <w:sz w:val="24"/>
          <w:szCs w:val="24"/>
          <w:u w:val="single"/>
        </w:rPr>
      </w:pPr>
      <w:r w:rsidRPr="00197769">
        <w:rPr>
          <w:b/>
          <w:sz w:val="24"/>
          <w:szCs w:val="24"/>
          <w:u w:val="single"/>
        </w:rPr>
        <w:t>8</w:t>
      </w:r>
      <w:r w:rsidRPr="00197769">
        <w:rPr>
          <w:b/>
          <w:sz w:val="24"/>
          <w:szCs w:val="24"/>
          <w:u w:val="single"/>
          <w:vertAlign w:val="superscript"/>
        </w:rPr>
        <w:t>th</w:t>
      </w:r>
      <w:r w:rsidRPr="00197769">
        <w:rPr>
          <w:b/>
          <w:sz w:val="24"/>
          <w:szCs w:val="24"/>
          <w:u w:val="single"/>
        </w:rPr>
        <w:t xml:space="preserve"> grade South Carolina History Scope and Sequence: </w:t>
      </w:r>
    </w:p>
    <w:p w:rsidR="00197769" w:rsidRDefault="00197769" w:rsidP="00197769">
      <w:pPr>
        <w:pStyle w:val="ListParagraph"/>
        <w:numPr>
          <w:ilvl w:val="0"/>
          <w:numId w:val="2"/>
        </w:numPr>
      </w:pPr>
      <w:r w:rsidRPr="00197769">
        <w:t>Early Settlement of South Carolina</w:t>
      </w:r>
    </w:p>
    <w:p w:rsidR="0047509A" w:rsidRDefault="0047509A" w:rsidP="0047509A">
      <w:pPr>
        <w:pStyle w:val="ListParagraph"/>
        <w:numPr>
          <w:ilvl w:val="1"/>
          <w:numId w:val="2"/>
        </w:numPr>
      </w:pPr>
      <w:r>
        <w:t>Geography</w:t>
      </w:r>
    </w:p>
    <w:p w:rsidR="0047509A" w:rsidRDefault="0047509A" w:rsidP="0047509A">
      <w:pPr>
        <w:pStyle w:val="ListParagraph"/>
        <w:numPr>
          <w:ilvl w:val="1"/>
          <w:numId w:val="2"/>
        </w:numPr>
      </w:pPr>
      <w:r>
        <w:t>Native American tribes of South Carolina</w:t>
      </w:r>
    </w:p>
    <w:p w:rsidR="0047509A" w:rsidRDefault="0087241C" w:rsidP="0047509A">
      <w:pPr>
        <w:pStyle w:val="ListParagraph"/>
        <w:numPr>
          <w:ilvl w:val="1"/>
          <w:numId w:val="2"/>
        </w:numPr>
      </w:pPr>
      <w:r>
        <w:t xml:space="preserve">Exploration of South Carolina by the </w:t>
      </w:r>
      <w:r w:rsidR="0047509A">
        <w:t xml:space="preserve">English, Spanish, and French </w:t>
      </w:r>
    </w:p>
    <w:p w:rsidR="0087241C" w:rsidRDefault="0087241C" w:rsidP="0047509A">
      <w:pPr>
        <w:pStyle w:val="ListParagraph"/>
        <w:numPr>
          <w:ilvl w:val="1"/>
          <w:numId w:val="2"/>
        </w:numPr>
      </w:pPr>
      <w:r>
        <w:t>Enslaved and Free Africans role in developing culture in South Carolina and the South</w:t>
      </w:r>
    </w:p>
    <w:p w:rsidR="0087241C" w:rsidRDefault="0087241C" w:rsidP="0047509A">
      <w:pPr>
        <w:pStyle w:val="ListParagraph"/>
        <w:numPr>
          <w:ilvl w:val="1"/>
          <w:numId w:val="2"/>
        </w:numPr>
      </w:pPr>
      <w:r>
        <w:t>South Carolina’s use of Natural, Human and Political resources</w:t>
      </w:r>
    </w:p>
    <w:p w:rsidR="0087241C" w:rsidRDefault="0087241C" w:rsidP="0087241C">
      <w:pPr>
        <w:pStyle w:val="ListParagraph"/>
        <w:ind w:left="1440"/>
      </w:pPr>
    </w:p>
    <w:p w:rsidR="0087241C" w:rsidRPr="00197769" w:rsidRDefault="0087241C" w:rsidP="0087241C">
      <w:pPr>
        <w:pStyle w:val="ListParagraph"/>
        <w:ind w:left="1440"/>
      </w:pPr>
    </w:p>
    <w:p w:rsidR="00197769" w:rsidRDefault="00197769" w:rsidP="00197769">
      <w:pPr>
        <w:pStyle w:val="ListParagraph"/>
        <w:numPr>
          <w:ilvl w:val="0"/>
          <w:numId w:val="2"/>
        </w:numPr>
      </w:pPr>
      <w:r w:rsidRPr="00197769">
        <w:lastRenderedPageBreak/>
        <w:t>SC and The American Revolution</w:t>
      </w:r>
    </w:p>
    <w:p w:rsidR="0087241C" w:rsidRDefault="0087241C" w:rsidP="0087241C">
      <w:pPr>
        <w:pStyle w:val="ListParagraph"/>
        <w:numPr>
          <w:ilvl w:val="1"/>
          <w:numId w:val="2"/>
        </w:numPr>
      </w:pPr>
      <w:r>
        <w:t>French and Indian War</w:t>
      </w:r>
    </w:p>
    <w:p w:rsidR="00EB13F3" w:rsidRDefault="00EB13F3" w:rsidP="0087241C">
      <w:pPr>
        <w:pStyle w:val="ListParagraph"/>
        <w:numPr>
          <w:ilvl w:val="1"/>
          <w:numId w:val="2"/>
        </w:numPr>
      </w:pPr>
      <w:r>
        <w:t xml:space="preserve">Adoption of the Declaration of Independence </w:t>
      </w:r>
    </w:p>
    <w:p w:rsidR="0087241C" w:rsidRDefault="0087241C" w:rsidP="0087241C">
      <w:pPr>
        <w:pStyle w:val="ListParagraph"/>
        <w:numPr>
          <w:ilvl w:val="1"/>
          <w:numId w:val="2"/>
        </w:numPr>
      </w:pPr>
      <w:r>
        <w:t>American Revolution</w:t>
      </w:r>
    </w:p>
    <w:p w:rsidR="00EB13F3" w:rsidRDefault="00EB13F3" w:rsidP="0087241C">
      <w:pPr>
        <w:pStyle w:val="ListParagraph"/>
        <w:numPr>
          <w:ilvl w:val="1"/>
          <w:numId w:val="2"/>
        </w:numPr>
      </w:pPr>
      <w:r>
        <w:t>Creation of New State and National Government</w:t>
      </w:r>
    </w:p>
    <w:p w:rsidR="00B16B87" w:rsidRDefault="00B16B87" w:rsidP="0087241C">
      <w:pPr>
        <w:pStyle w:val="ListParagraph"/>
        <w:numPr>
          <w:ilvl w:val="1"/>
          <w:numId w:val="2"/>
        </w:numPr>
      </w:pPr>
      <w:r>
        <w:t>Establishment of the Constitution</w:t>
      </w:r>
    </w:p>
    <w:p w:rsidR="0087241C" w:rsidRPr="00197769" w:rsidRDefault="0087241C" w:rsidP="0087241C">
      <w:pPr>
        <w:pStyle w:val="ListParagraph"/>
        <w:ind w:left="1440"/>
      </w:pPr>
    </w:p>
    <w:p w:rsidR="00197769" w:rsidRDefault="00197769" w:rsidP="00197769">
      <w:pPr>
        <w:pStyle w:val="ListParagraph"/>
        <w:numPr>
          <w:ilvl w:val="0"/>
          <w:numId w:val="2"/>
        </w:numPr>
      </w:pPr>
      <w:r w:rsidRPr="00197769">
        <w:t>SC and The American Civil War</w:t>
      </w:r>
    </w:p>
    <w:p w:rsidR="00B16B87" w:rsidRDefault="00B16B87" w:rsidP="00B16B87">
      <w:pPr>
        <w:pStyle w:val="ListParagraph"/>
        <w:numPr>
          <w:ilvl w:val="1"/>
          <w:numId w:val="2"/>
        </w:numPr>
      </w:pPr>
      <w:r>
        <w:t xml:space="preserve"> Antebellum </w:t>
      </w:r>
      <w:r w:rsidRPr="00B16B87">
        <w:tab/>
      </w:r>
    </w:p>
    <w:p w:rsidR="00B16B87" w:rsidRDefault="00B16B87" w:rsidP="00B16B87">
      <w:pPr>
        <w:pStyle w:val="ListParagraph"/>
        <w:numPr>
          <w:ilvl w:val="1"/>
          <w:numId w:val="2"/>
        </w:numPr>
      </w:pPr>
      <w:r w:rsidRPr="00B16B87">
        <w:t>Sectionalism</w:t>
      </w:r>
    </w:p>
    <w:p w:rsidR="0087241C" w:rsidRDefault="00EB13F3" w:rsidP="0087241C">
      <w:pPr>
        <w:pStyle w:val="ListParagraph"/>
        <w:numPr>
          <w:ilvl w:val="1"/>
          <w:numId w:val="2"/>
        </w:numPr>
      </w:pPr>
      <w:r>
        <w:t>The Civil War</w:t>
      </w:r>
    </w:p>
    <w:p w:rsidR="00EB13F3" w:rsidRPr="00197769" w:rsidRDefault="00EB13F3" w:rsidP="00EB13F3">
      <w:pPr>
        <w:pStyle w:val="ListParagraph"/>
        <w:ind w:left="1440"/>
      </w:pPr>
    </w:p>
    <w:p w:rsidR="00197769" w:rsidRDefault="00197769" w:rsidP="00197769">
      <w:pPr>
        <w:pStyle w:val="ListParagraph"/>
        <w:numPr>
          <w:ilvl w:val="0"/>
          <w:numId w:val="2"/>
        </w:numPr>
      </w:pPr>
      <w:r w:rsidRPr="00197769">
        <w:t>Reconstruction in The US and South Carolina</w:t>
      </w:r>
    </w:p>
    <w:p w:rsidR="00B16B87" w:rsidRDefault="00B16B87" w:rsidP="00B16B87">
      <w:pPr>
        <w:pStyle w:val="ListParagraph"/>
        <w:numPr>
          <w:ilvl w:val="1"/>
          <w:numId w:val="2"/>
        </w:numPr>
      </w:pPr>
      <w:r>
        <w:t>Presidents and Congress Reconstruction plans</w:t>
      </w:r>
    </w:p>
    <w:p w:rsidR="00B16B87" w:rsidRDefault="00B16B87" w:rsidP="00B16B87">
      <w:pPr>
        <w:pStyle w:val="ListParagraph"/>
        <w:numPr>
          <w:ilvl w:val="1"/>
          <w:numId w:val="2"/>
        </w:numPr>
      </w:pPr>
      <w:r>
        <w:t>Economic Impact</w:t>
      </w:r>
      <w:r w:rsidR="00E34CE1">
        <w:t xml:space="preserve"> in South Carolina</w:t>
      </w:r>
    </w:p>
    <w:p w:rsidR="00E34CE1" w:rsidRDefault="00E34CE1" w:rsidP="00B16B87">
      <w:pPr>
        <w:pStyle w:val="ListParagraph"/>
        <w:numPr>
          <w:ilvl w:val="1"/>
          <w:numId w:val="2"/>
        </w:numPr>
      </w:pPr>
      <w:r>
        <w:t>Success and Failures in South Carolina</w:t>
      </w:r>
    </w:p>
    <w:p w:rsidR="00E34CE1" w:rsidRPr="00197769" w:rsidRDefault="00E34CE1" w:rsidP="00E34CE1">
      <w:pPr>
        <w:pStyle w:val="ListParagraph"/>
        <w:ind w:left="1440"/>
      </w:pPr>
    </w:p>
    <w:p w:rsidR="00197769" w:rsidRDefault="00197769" w:rsidP="00197769">
      <w:pPr>
        <w:pStyle w:val="ListParagraph"/>
        <w:numPr>
          <w:ilvl w:val="0"/>
          <w:numId w:val="2"/>
        </w:numPr>
      </w:pPr>
      <w:r w:rsidRPr="00197769">
        <w:t>Political, Social, and Economic Events of the US in the 19</w:t>
      </w:r>
      <w:r w:rsidRPr="00197769">
        <w:rPr>
          <w:vertAlign w:val="superscript"/>
        </w:rPr>
        <w:t>th</w:t>
      </w:r>
      <w:r w:rsidRPr="00197769">
        <w:t xml:space="preserve"> Century</w:t>
      </w:r>
    </w:p>
    <w:p w:rsidR="00E34CE1" w:rsidRDefault="00E34CE1" w:rsidP="00E34CE1">
      <w:pPr>
        <w:pStyle w:val="ListParagraph"/>
        <w:numPr>
          <w:ilvl w:val="1"/>
          <w:numId w:val="2"/>
        </w:numPr>
      </w:pPr>
      <w:r>
        <w:t>Segregation</w:t>
      </w:r>
    </w:p>
    <w:p w:rsidR="00E34CE1" w:rsidRDefault="00E34CE1" w:rsidP="00E34CE1">
      <w:pPr>
        <w:pStyle w:val="ListParagraph"/>
        <w:numPr>
          <w:ilvl w:val="1"/>
          <w:numId w:val="2"/>
        </w:numPr>
      </w:pPr>
      <w:r>
        <w:t>Industrialization</w:t>
      </w:r>
    </w:p>
    <w:p w:rsidR="00E34CE1" w:rsidRDefault="00E34CE1" w:rsidP="00E34CE1">
      <w:pPr>
        <w:pStyle w:val="ListParagraph"/>
        <w:numPr>
          <w:ilvl w:val="1"/>
          <w:numId w:val="2"/>
        </w:numPr>
      </w:pPr>
      <w:r>
        <w:t>Migration from rural to urban areas</w:t>
      </w:r>
    </w:p>
    <w:p w:rsidR="00E34CE1" w:rsidRDefault="00E34CE1" w:rsidP="00E34CE1">
      <w:pPr>
        <w:pStyle w:val="ListParagraph"/>
        <w:numPr>
          <w:ilvl w:val="1"/>
          <w:numId w:val="2"/>
        </w:numPr>
      </w:pPr>
      <w:r>
        <w:t>Progressive Movement</w:t>
      </w:r>
    </w:p>
    <w:p w:rsidR="00E34CE1" w:rsidRPr="00197769" w:rsidRDefault="00E34CE1" w:rsidP="00E34CE1">
      <w:pPr>
        <w:pStyle w:val="ListParagraph"/>
        <w:ind w:left="1440"/>
      </w:pPr>
      <w:r>
        <w:t xml:space="preserve"> </w:t>
      </w:r>
    </w:p>
    <w:p w:rsidR="00197769" w:rsidRDefault="00197769" w:rsidP="00197769">
      <w:pPr>
        <w:pStyle w:val="ListParagraph"/>
        <w:numPr>
          <w:ilvl w:val="0"/>
          <w:numId w:val="2"/>
        </w:numPr>
      </w:pPr>
      <w:r w:rsidRPr="00197769">
        <w:t>Development of South Carolina in the early 20</w:t>
      </w:r>
      <w:r w:rsidRPr="00197769">
        <w:rPr>
          <w:vertAlign w:val="superscript"/>
        </w:rPr>
        <w:t>th</w:t>
      </w:r>
      <w:r w:rsidRPr="00197769">
        <w:t xml:space="preserve"> Century</w:t>
      </w:r>
    </w:p>
    <w:p w:rsidR="00E34CE1" w:rsidRDefault="00E34CE1" w:rsidP="00E34CE1">
      <w:pPr>
        <w:pStyle w:val="ListParagraph"/>
        <w:numPr>
          <w:ilvl w:val="1"/>
          <w:numId w:val="2"/>
        </w:numPr>
      </w:pPr>
      <w:r>
        <w:t>World War I</w:t>
      </w:r>
    </w:p>
    <w:p w:rsidR="00E34CE1" w:rsidRDefault="00E34CE1" w:rsidP="00E34CE1">
      <w:pPr>
        <w:pStyle w:val="ListParagraph"/>
        <w:numPr>
          <w:ilvl w:val="1"/>
          <w:numId w:val="2"/>
        </w:numPr>
      </w:pPr>
      <w:r>
        <w:t>South Carolina and the 1920’s</w:t>
      </w:r>
    </w:p>
    <w:p w:rsidR="00E34CE1" w:rsidRDefault="00E34CE1" w:rsidP="00E34CE1">
      <w:pPr>
        <w:pStyle w:val="ListParagraph"/>
        <w:numPr>
          <w:ilvl w:val="1"/>
          <w:numId w:val="2"/>
        </w:numPr>
      </w:pPr>
      <w:r>
        <w:t>Great Depression</w:t>
      </w:r>
    </w:p>
    <w:p w:rsidR="000B6DEB" w:rsidRPr="00197769" w:rsidRDefault="000B6DEB" w:rsidP="000B6DEB">
      <w:pPr>
        <w:pStyle w:val="ListParagraph"/>
        <w:ind w:left="1440"/>
      </w:pPr>
    </w:p>
    <w:p w:rsidR="00197769" w:rsidRDefault="00197769" w:rsidP="00197769">
      <w:pPr>
        <w:pStyle w:val="ListParagraph"/>
        <w:numPr>
          <w:ilvl w:val="0"/>
          <w:numId w:val="2"/>
        </w:numPr>
      </w:pPr>
      <w:r w:rsidRPr="00197769">
        <w:t>Revitalization of South Carolina During and After World War II</w:t>
      </w:r>
    </w:p>
    <w:p w:rsidR="000B6DEB" w:rsidRDefault="000B6DEB" w:rsidP="000B6DEB">
      <w:pPr>
        <w:pStyle w:val="ListParagraph"/>
        <w:numPr>
          <w:ilvl w:val="1"/>
          <w:numId w:val="2"/>
        </w:numPr>
      </w:pPr>
      <w:r>
        <w:t>World War II</w:t>
      </w:r>
    </w:p>
    <w:p w:rsidR="000B6DEB" w:rsidRDefault="000B6DEB" w:rsidP="000B6DEB">
      <w:pPr>
        <w:pStyle w:val="ListParagraph"/>
        <w:numPr>
          <w:ilvl w:val="1"/>
          <w:numId w:val="2"/>
        </w:numPr>
      </w:pPr>
      <w:r>
        <w:t>Civil Rights Movement</w:t>
      </w:r>
    </w:p>
    <w:p w:rsidR="000B6DEB" w:rsidRDefault="000B6DEB" w:rsidP="000B6DEB">
      <w:pPr>
        <w:pStyle w:val="ListParagraph"/>
        <w:numPr>
          <w:ilvl w:val="1"/>
          <w:numId w:val="2"/>
        </w:numPr>
      </w:pPr>
      <w:r>
        <w:t>Economic issues in present day South Carolina</w:t>
      </w:r>
    </w:p>
    <w:p w:rsidR="00197769" w:rsidRDefault="00197769" w:rsidP="00197769"/>
    <w:p w:rsidR="00197769" w:rsidRPr="00770177" w:rsidRDefault="00893A2A" w:rsidP="00197769">
      <w:pPr>
        <w:rPr>
          <w:b/>
          <w:sz w:val="24"/>
          <w:szCs w:val="24"/>
          <w:u w:val="single"/>
        </w:rPr>
      </w:pPr>
      <w:r>
        <w:rPr>
          <w:b/>
          <w:sz w:val="24"/>
          <w:szCs w:val="24"/>
          <w:u w:val="single"/>
        </w:rPr>
        <w:t>Assessment</w:t>
      </w:r>
    </w:p>
    <w:p w:rsidR="00197769" w:rsidRDefault="00197769" w:rsidP="00197769">
      <w:r>
        <w:t>Students will receive daily assignments</w:t>
      </w:r>
      <w:r w:rsidR="00B3532B">
        <w:t>,</w:t>
      </w:r>
      <w:r>
        <w:t xml:space="preserve"> and those assignments may become homework if they are not completed in class.  Homework consists of work not completed in class or work that I assign to help reinforce a topic or lesson.  Projects are considered quiz or test grades so</w:t>
      </w:r>
      <w:r w:rsidR="00B3532B">
        <w:t xml:space="preserve"> students must manage their</w:t>
      </w:r>
      <w:r>
        <w:t xml:space="preserve"> time wisely in order to complete and turn in projects on time.  Last, students will </w:t>
      </w:r>
      <w:r w:rsidR="00770177">
        <w:t>write</w:t>
      </w:r>
      <w:r>
        <w:t>/type position, narratives, or persuasive papers at a minimum of one per nine-week period.</w:t>
      </w:r>
      <w:r w:rsidR="00055057">
        <w:t xml:space="preserve">  Quizzes are given approximately every two weeks.</w:t>
      </w:r>
      <w:r>
        <w:t xml:space="preserve">  Tests will be g</w:t>
      </w:r>
      <w:r w:rsidR="00055057">
        <w:t>iven at the end of each unit.</w:t>
      </w:r>
    </w:p>
    <w:p w:rsidR="00197769" w:rsidRPr="00770177" w:rsidRDefault="00197769" w:rsidP="00197769">
      <w:pPr>
        <w:rPr>
          <w:b/>
          <w:sz w:val="24"/>
          <w:szCs w:val="24"/>
          <w:u w:val="single"/>
        </w:rPr>
      </w:pPr>
      <w:r w:rsidRPr="00770177">
        <w:rPr>
          <w:b/>
          <w:sz w:val="24"/>
          <w:szCs w:val="24"/>
          <w:u w:val="single"/>
        </w:rPr>
        <w:lastRenderedPageBreak/>
        <w:t>Grading and Late Work:</w:t>
      </w:r>
    </w:p>
    <w:p w:rsidR="00F25BF1" w:rsidRDefault="00F25BF1" w:rsidP="00197769">
      <w:r>
        <w:t>The students</w:t>
      </w:r>
      <w:r w:rsidR="00197769">
        <w:t xml:space="preserve"> will b</w:t>
      </w:r>
      <w:r>
        <w:t>e grade</w:t>
      </w:r>
      <w:r w:rsidR="00055057">
        <w:t xml:space="preserve">d on a weighted system with the </w:t>
      </w:r>
      <w:r>
        <w:t>percentages</w:t>
      </w:r>
      <w:r w:rsidR="00055057">
        <w:t xml:space="preserve"> below</w:t>
      </w:r>
      <w:r>
        <w:t>.</w:t>
      </w:r>
      <w:r w:rsidRPr="00F25BF1">
        <w:t xml:space="preserve"> The district grading scale is published in your agenda.</w:t>
      </w:r>
    </w:p>
    <w:p w:rsidR="00F25BF1" w:rsidRDefault="00F25BF1" w:rsidP="00F25BF1">
      <w:pPr>
        <w:pStyle w:val="ListParagraph"/>
        <w:numPr>
          <w:ilvl w:val="0"/>
          <w:numId w:val="5"/>
        </w:numPr>
        <w:spacing w:line="240" w:lineRule="auto"/>
      </w:pPr>
      <w:r>
        <w:t>Homework-10%,</w:t>
      </w:r>
    </w:p>
    <w:p w:rsidR="00F25BF1" w:rsidRDefault="00F25BF1" w:rsidP="00F25BF1">
      <w:pPr>
        <w:pStyle w:val="ListParagraph"/>
        <w:numPr>
          <w:ilvl w:val="0"/>
          <w:numId w:val="5"/>
        </w:numPr>
        <w:spacing w:line="240" w:lineRule="auto"/>
      </w:pPr>
      <w:r>
        <w:t xml:space="preserve">Classwork- 35% </w:t>
      </w:r>
    </w:p>
    <w:p w:rsidR="00F25BF1" w:rsidRDefault="00F25BF1" w:rsidP="00F25BF1">
      <w:pPr>
        <w:pStyle w:val="ListParagraph"/>
        <w:numPr>
          <w:ilvl w:val="0"/>
          <w:numId w:val="5"/>
        </w:numPr>
        <w:spacing w:line="240" w:lineRule="auto"/>
      </w:pPr>
      <w:r>
        <w:t>Test/Projects- 35%</w:t>
      </w:r>
    </w:p>
    <w:p w:rsidR="00F25BF1" w:rsidRDefault="00F25BF1" w:rsidP="00F25BF1">
      <w:pPr>
        <w:pStyle w:val="ListParagraph"/>
        <w:numPr>
          <w:ilvl w:val="0"/>
          <w:numId w:val="5"/>
        </w:numPr>
        <w:spacing w:line="240" w:lineRule="auto"/>
      </w:pPr>
      <w:r>
        <w:t>Quizzes- 20%</w:t>
      </w:r>
    </w:p>
    <w:p w:rsidR="00197769" w:rsidRDefault="00197769" w:rsidP="00197769">
      <w:r>
        <w:t xml:space="preserve">Students will have one day to turn in late work, i.e., short papers and short term </w:t>
      </w:r>
      <w:r w:rsidR="00770177">
        <w:t>assignments</w:t>
      </w:r>
      <w:r>
        <w:t>, with a 10</w:t>
      </w:r>
      <w:r w:rsidR="00770177">
        <w:t xml:space="preserve">% </w:t>
      </w:r>
      <w:r w:rsidR="00055057">
        <w:t xml:space="preserve">penalty attached to the grade.  </w:t>
      </w:r>
      <w:r w:rsidR="00770177">
        <w:t>Major projects such as research papers will be penalized one letter grade per day for five days.  At the end of the fifth day, credit will be given for the work the teacher has seen in class.  Parents may access student status in Parent Portal.  Missing and Late Work will be marked so that parents may be current at all times on students work status.  FYI= My consultation day is Thursday, but students may attend any consultation for make- up work.</w:t>
      </w:r>
    </w:p>
    <w:p w:rsidR="00770177" w:rsidRPr="00770177" w:rsidRDefault="00770177" w:rsidP="00197769">
      <w:pPr>
        <w:rPr>
          <w:b/>
          <w:sz w:val="24"/>
          <w:szCs w:val="24"/>
          <w:u w:val="single"/>
        </w:rPr>
      </w:pPr>
      <w:r w:rsidRPr="00770177">
        <w:rPr>
          <w:b/>
          <w:sz w:val="24"/>
          <w:szCs w:val="24"/>
          <w:u w:val="single"/>
        </w:rPr>
        <w:t>Discipline Procedures</w:t>
      </w:r>
    </w:p>
    <w:p w:rsidR="00770177" w:rsidRPr="00770177" w:rsidRDefault="00770177" w:rsidP="00197769">
      <w:pPr>
        <w:rPr>
          <w:b/>
          <w:sz w:val="24"/>
          <w:szCs w:val="24"/>
          <w:u w:val="single"/>
        </w:rPr>
      </w:pPr>
      <w:r w:rsidRPr="00770177">
        <w:rPr>
          <w:b/>
          <w:sz w:val="24"/>
          <w:szCs w:val="24"/>
          <w:u w:val="single"/>
        </w:rPr>
        <w:t>Class Rules</w:t>
      </w:r>
    </w:p>
    <w:p w:rsidR="00770177" w:rsidRDefault="00770177" w:rsidP="00770177">
      <w:pPr>
        <w:pStyle w:val="ListParagraph"/>
        <w:numPr>
          <w:ilvl w:val="0"/>
          <w:numId w:val="3"/>
        </w:numPr>
      </w:pPr>
      <w:r>
        <w:t>Students will be prepared for class with materials and be ID/dress code compliant.</w:t>
      </w:r>
    </w:p>
    <w:p w:rsidR="00770177" w:rsidRDefault="00770177" w:rsidP="00770177">
      <w:pPr>
        <w:pStyle w:val="ListParagraph"/>
        <w:numPr>
          <w:ilvl w:val="0"/>
          <w:numId w:val="3"/>
        </w:numPr>
      </w:pPr>
      <w:r>
        <w:t xml:space="preserve">Students </w:t>
      </w:r>
      <w:r w:rsidR="00B3532B">
        <w:t xml:space="preserve">will maintain focus on </w:t>
      </w:r>
      <w:r>
        <w:t xml:space="preserve">learning and </w:t>
      </w:r>
      <w:r w:rsidR="00B3532B">
        <w:t>achieving goals</w:t>
      </w:r>
      <w:r>
        <w:t>.</w:t>
      </w:r>
    </w:p>
    <w:p w:rsidR="00770177" w:rsidRDefault="00770177" w:rsidP="00770177">
      <w:pPr>
        <w:pStyle w:val="ListParagraph"/>
        <w:numPr>
          <w:ilvl w:val="0"/>
          <w:numId w:val="3"/>
        </w:numPr>
      </w:pPr>
      <w:r>
        <w:t>Students will maintain</w:t>
      </w:r>
      <w:r w:rsidR="00B3532B">
        <w:t xml:space="preserve"> kind/</w:t>
      </w:r>
      <w:r>
        <w:t>respectful speech and behavior with students, staff, and visitors.</w:t>
      </w:r>
    </w:p>
    <w:p w:rsidR="00B3532B" w:rsidRDefault="00B3532B" w:rsidP="00770177">
      <w:pPr>
        <w:pStyle w:val="ListParagraph"/>
        <w:numPr>
          <w:ilvl w:val="0"/>
          <w:numId w:val="3"/>
        </w:numPr>
      </w:pPr>
      <w:r>
        <w:t>Students will maintain honesty in all their school-related activities</w:t>
      </w:r>
    </w:p>
    <w:p w:rsidR="00770177" w:rsidRPr="00770177" w:rsidRDefault="00770177" w:rsidP="00197769">
      <w:pPr>
        <w:rPr>
          <w:b/>
          <w:sz w:val="24"/>
          <w:szCs w:val="24"/>
          <w:u w:val="single"/>
        </w:rPr>
      </w:pPr>
      <w:r w:rsidRPr="00770177">
        <w:rPr>
          <w:b/>
          <w:sz w:val="24"/>
          <w:szCs w:val="24"/>
          <w:u w:val="single"/>
        </w:rPr>
        <w:t>Consequences for Rules Violations:</w:t>
      </w:r>
    </w:p>
    <w:p w:rsidR="00770177" w:rsidRDefault="00770177" w:rsidP="00770177">
      <w:pPr>
        <w:pStyle w:val="ListParagraph"/>
        <w:numPr>
          <w:ilvl w:val="0"/>
          <w:numId w:val="4"/>
        </w:numPr>
      </w:pPr>
      <w:r>
        <w:t>First violation: Teacher-Student conference</w:t>
      </w:r>
    </w:p>
    <w:p w:rsidR="00770177" w:rsidRDefault="00770177" w:rsidP="00770177">
      <w:pPr>
        <w:pStyle w:val="ListParagraph"/>
        <w:numPr>
          <w:ilvl w:val="0"/>
          <w:numId w:val="4"/>
        </w:numPr>
      </w:pPr>
      <w:r>
        <w:t>Second violation: Parent phone call</w:t>
      </w:r>
    </w:p>
    <w:p w:rsidR="00770177" w:rsidRDefault="00770177" w:rsidP="00770177">
      <w:pPr>
        <w:pStyle w:val="ListParagraph"/>
        <w:numPr>
          <w:ilvl w:val="0"/>
          <w:numId w:val="4"/>
        </w:numPr>
      </w:pPr>
      <w:r>
        <w:t>Third violation: Parent-student-teacher conference- parent, student, and teacher meet and develop a plan to prevent a disciplinary referral to grade administrator.</w:t>
      </w:r>
    </w:p>
    <w:p w:rsidR="00770177" w:rsidRDefault="00770177" w:rsidP="00770177">
      <w:pPr>
        <w:pStyle w:val="ListParagraph"/>
        <w:numPr>
          <w:ilvl w:val="0"/>
          <w:numId w:val="4"/>
        </w:numPr>
      </w:pPr>
      <w:r>
        <w:t>Fourth violation: disciplinary referral</w:t>
      </w:r>
    </w:p>
    <w:p w:rsidR="00770177" w:rsidRDefault="00770177" w:rsidP="00197769"/>
    <w:p w:rsidR="00770177" w:rsidRDefault="00770177" w:rsidP="00197769">
      <w:r>
        <w:t>I am truly looking forward to learning with and from you this year.  If you need help while you are at home</w:t>
      </w:r>
      <w:r w:rsidR="00055057">
        <w:t>,</w:t>
      </w:r>
      <w:bookmarkStart w:id="0" w:name="_GoBack"/>
      <w:bookmarkEnd w:id="0"/>
      <w:r>
        <w:t xml:space="preserve"> please e-mail me at </w:t>
      </w:r>
      <w:hyperlink r:id="rId7" w:history="1">
        <w:r w:rsidRPr="00413065">
          <w:rPr>
            <w:rStyle w:val="Hyperlink"/>
          </w:rPr>
          <w:t>jhoover@richland2.org</w:t>
        </w:r>
      </w:hyperlink>
      <w:r>
        <w:t>.  I will help you in any way I can.</w:t>
      </w:r>
    </w:p>
    <w:p w:rsidR="00414B7F" w:rsidRDefault="00414B7F" w:rsidP="00197769"/>
    <w:sectPr w:rsidR="0041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1080"/>
    <w:multiLevelType w:val="hybridMultilevel"/>
    <w:tmpl w:val="6BF2B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9712E"/>
    <w:multiLevelType w:val="hybridMultilevel"/>
    <w:tmpl w:val="99DE6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2035E"/>
    <w:multiLevelType w:val="hybridMultilevel"/>
    <w:tmpl w:val="D2B292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327DE"/>
    <w:multiLevelType w:val="hybridMultilevel"/>
    <w:tmpl w:val="61764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011A1"/>
    <w:multiLevelType w:val="hybridMultilevel"/>
    <w:tmpl w:val="12D0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62"/>
    <w:rsid w:val="00055057"/>
    <w:rsid w:val="000B6DEB"/>
    <w:rsid w:val="00197769"/>
    <w:rsid w:val="00282D1D"/>
    <w:rsid w:val="00397C77"/>
    <w:rsid w:val="00414B7F"/>
    <w:rsid w:val="0047509A"/>
    <w:rsid w:val="00490562"/>
    <w:rsid w:val="00770177"/>
    <w:rsid w:val="007D6039"/>
    <w:rsid w:val="00821C52"/>
    <w:rsid w:val="0087241C"/>
    <w:rsid w:val="00893A2A"/>
    <w:rsid w:val="009D5A5B"/>
    <w:rsid w:val="00A125FD"/>
    <w:rsid w:val="00B16B87"/>
    <w:rsid w:val="00B3532B"/>
    <w:rsid w:val="00BE11F5"/>
    <w:rsid w:val="00DC3345"/>
    <w:rsid w:val="00E34CE1"/>
    <w:rsid w:val="00EB13F3"/>
    <w:rsid w:val="00F2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562"/>
    <w:rPr>
      <w:color w:val="0000FF" w:themeColor="hyperlink"/>
      <w:u w:val="single"/>
    </w:rPr>
  </w:style>
  <w:style w:type="paragraph" w:styleId="ListParagraph">
    <w:name w:val="List Paragraph"/>
    <w:basedOn w:val="Normal"/>
    <w:uiPriority w:val="34"/>
    <w:qFormat/>
    <w:rsid w:val="00197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562"/>
    <w:rPr>
      <w:color w:val="0000FF" w:themeColor="hyperlink"/>
      <w:u w:val="single"/>
    </w:rPr>
  </w:style>
  <w:style w:type="paragraph" w:styleId="ListParagraph">
    <w:name w:val="List Paragraph"/>
    <w:basedOn w:val="Normal"/>
    <w:uiPriority w:val="34"/>
    <w:qFormat/>
    <w:rsid w:val="00197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hoover@richland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over@richland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Hoover</dc:creator>
  <cp:lastModifiedBy>Joshua Hoover</cp:lastModifiedBy>
  <cp:revision>10</cp:revision>
  <cp:lastPrinted>2014-08-19T20:36:00Z</cp:lastPrinted>
  <dcterms:created xsi:type="dcterms:W3CDTF">2012-09-13T19:16:00Z</dcterms:created>
  <dcterms:modified xsi:type="dcterms:W3CDTF">2014-08-19T20:45:00Z</dcterms:modified>
</cp:coreProperties>
</file>